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779"/>
        <w:gridCol w:w="2409"/>
        <w:gridCol w:w="3212"/>
      </w:tblGrid>
      <w:tr w:rsidR="00AD35FD" w14:paraId="23992E51" w14:textId="77777777" w:rsidTr="00883FC5">
        <w:trPr>
          <w:cantSplit/>
          <w:trHeight w:val="510"/>
        </w:trPr>
        <w:tc>
          <w:tcPr>
            <w:tcW w:w="236" w:type="dxa"/>
            <w:vMerge w:val="restart"/>
            <w:vAlign w:val="center"/>
          </w:tcPr>
          <w:p w14:paraId="316410E9" w14:textId="76A3A0C9" w:rsidR="00AD35FD" w:rsidRPr="00883FC5" w:rsidRDefault="00AD35FD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9400" w:type="dxa"/>
            <w:gridSpan w:val="3"/>
            <w:shd w:val="clear" w:color="auto" w:fill="F0F0F0"/>
          </w:tcPr>
          <w:p w14:paraId="66E97BC1" w14:textId="77777777" w:rsidR="00AD35FD" w:rsidRPr="00883FC5" w:rsidRDefault="00000000">
            <w:pPr>
              <w:keepNext/>
              <w:rPr>
                <w:sz w:val="18"/>
                <w:szCs w:val="18"/>
              </w:rPr>
            </w:pPr>
            <w:r w:rsidRPr="00883FC5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263D9566" w14:textId="7661A7BC" w:rsidR="00AD35FD" w:rsidRPr="00883FC5" w:rsidRDefault="00883FC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GIURGIU</w:t>
            </w:r>
          </w:p>
        </w:tc>
      </w:tr>
      <w:tr w:rsidR="00AD35FD" w14:paraId="4CF39563" w14:textId="77777777" w:rsidTr="00883FC5">
        <w:trPr>
          <w:cantSplit/>
          <w:trHeight w:val="510"/>
        </w:trPr>
        <w:tc>
          <w:tcPr>
            <w:tcW w:w="236" w:type="dxa"/>
            <w:vMerge/>
          </w:tcPr>
          <w:p w14:paraId="46929F1C" w14:textId="77777777" w:rsidR="00AD35FD" w:rsidRPr="00883FC5" w:rsidRDefault="00AD35FD">
            <w:pPr>
              <w:rPr>
                <w:sz w:val="18"/>
                <w:szCs w:val="18"/>
              </w:rPr>
            </w:pPr>
          </w:p>
        </w:tc>
        <w:tc>
          <w:tcPr>
            <w:tcW w:w="9400" w:type="dxa"/>
            <w:gridSpan w:val="3"/>
            <w:shd w:val="clear" w:color="auto" w:fill="F0F0F0"/>
          </w:tcPr>
          <w:p w14:paraId="01EECC2B" w14:textId="77777777" w:rsidR="00AD35FD" w:rsidRPr="00883FC5" w:rsidRDefault="00000000">
            <w:pPr>
              <w:keepNext/>
              <w:rPr>
                <w:sz w:val="18"/>
                <w:szCs w:val="18"/>
              </w:rPr>
            </w:pPr>
            <w:r w:rsidRPr="00883FC5">
              <w:rPr>
                <w:b/>
                <w:color w:val="0D5F78"/>
                <w:sz w:val="18"/>
                <w:szCs w:val="18"/>
              </w:rPr>
              <w:t>Autoritatea administrației publice</w:t>
            </w:r>
          </w:p>
          <w:p w14:paraId="411B3CAD" w14:textId="34AECF9E" w:rsidR="00AD35FD" w:rsidRPr="00883FC5" w:rsidRDefault="00883FC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PRIMARIA COMUNEI SABARENI</w:t>
            </w:r>
          </w:p>
        </w:tc>
      </w:tr>
      <w:tr w:rsidR="00AD35FD" w:rsidRPr="00883FC5" w14:paraId="75D900BC" w14:textId="77777777" w:rsidTr="00883FC5">
        <w:trPr>
          <w:cantSplit/>
          <w:trHeight w:val="510"/>
        </w:trPr>
        <w:tc>
          <w:tcPr>
            <w:tcW w:w="236" w:type="dxa"/>
            <w:vMerge/>
          </w:tcPr>
          <w:p w14:paraId="37B6CDF5" w14:textId="77777777" w:rsidR="00AD35FD" w:rsidRPr="00883FC5" w:rsidRDefault="00AD35FD">
            <w:pPr>
              <w:rPr>
                <w:sz w:val="18"/>
                <w:szCs w:val="18"/>
              </w:rPr>
            </w:pPr>
          </w:p>
        </w:tc>
        <w:tc>
          <w:tcPr>
            <w:tcW w:w="3779" w:type="dxa"/>
            <w:shd w:val="clear" w:color="auto" w:fill="F0F0F0"/>
          </w:tcPr>
          <w:p w14:paraId="7B08056B" w14:textId="77777777" w:rsidR="00AD35FD" w:rsidRPr="00883FC5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883FC5">
              <w:rPr>
                <w:b/>
                <w:color w:val="0D5F78"/>
                <w:sz w:val="18"/>
                <w:szCs w:val="18"/>
                <w:lang w:val="fr-FR"/>
              </w:rPr>
              <w:t>Cod de identificare fiscală (CIF)</w:t>
            </w:r>
          </w:p>
          <w:p w14:paraId="7DC4DCC4" w14:textId="2226B8A5" w:rsidR="00AD35FD" w:rsidRPr="00883FC5" w:rsidRDefault="00883FC5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Pr="00883FC5" w:rsidRDefault="00000000">
            <w:pPr>
              <w:keepNext/>
              <w:rPr>
                <w:sz w:val="18"/>
                <w:szCs w:val="18"/>
                <w:lang w:val="de-DE"/>
              </w:rPr>
            </w:pPr>
            <w:r w:rsidRPr="00883FC5">
              <w:rPr>
                <w:b/>
                <w:color w:val="0D5F78"/>
                <w:sz w:val="18"/>
                <w:szCs w:val="18"/>
                <w:lang w:val="de-DE"/>
              </w:rPr>
              <w:t>Adresa oficială</w:t>
            </w:r>
          </w:p>
          <w:p w14:paraId="7F7A90CC" w14:textId="68079FA7" w:rsidR="00AD35FD" w:rsidRPr="00883FC5" w:rsidRDefault="00883FC5">
            <w:pPr>
              <w:keepNext/>
              <w:rPr>
                <w:sz w:val="18"/>
                <w:szCs w:val="18"/>
              </w:rPr>
            </w:pPr>
            <w:r w:rsidRPr="00883FC5">
              <w:rPr>
                <w:i/>
                <w:color w:val="7A7A7A"/>
                <w:sz w:val="18"/>
                <w:szCs w:val="18"/>
              </w:rPr>
              <w:t>Str. TEILOR, nr. 1, tel 0371195695, email</w:t>
            </w:r>
            <w:r>
              <w:rPr>
                <w:i/>
                <w:color w:val="7A7A7A"/>
                <w:sz w:val="18"/>
                <w:szCs w:val="18"/>
              </w:rPr>
              <w:t>: urbanism@comunasabareni.ro</w:t>
            </w:r>
          </w:p>
          <w:p w14:paraId="1C11E709" w14:textId="77777777" w:rsidR="00AD35FD" w:rsidRPr="00883FC5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14:paraId="20852B2C" w14:textId="77777777" w:rsidTr="00883FC5">
        <w:trPr>
          <w:cantSplit/>
          <w:trHeight w:val="510"/>
        </w:trPr>
        <w:tc>
          <w:tcPr>
            <w:tcW w:w="236" w:type="dxa"/>
            <w:vMerge/>
          </w:tcPr>
          <w:p w14:paraId="20FE1C8B" w14:textId="77777777" w:rsidR="00AD35FD" w:rsidRPr="00883FC5" w:rsidRDefault="00AD35FD">
            <w:pPr>
              <w:rPr>
                <w:sz w:val="18"/>
                <w:szCs w:val="18"/>
              </w:rPr>
            </w:pPr>
          </w:p>
        </w:tc>
        <w:tc>
          <w:tcPr>
            <w:tcW w:w="6188" w:type="dxa"/>
            <w:gridSpan w:val="2"/>
            <w:shd w:val="clear" w:color="auto" w:fill="F0F0F0"/>
          </w:tcPr>
          <w:p w14:paraId="4F99B7DE" w14:textId="77777777" w:rsidR="00AD35FD" w:rsidRPr="00883FC5" w:rsidRDefault="00000000">
            <w:pPr>
              <w:keepNext/>
              <w:rPr>
                <w:sz w:val="18"/>
                <w:szCs w:val="18"/>
              </w:rPr>
            </w:pPr>
            <w:r w:rsidRPr="00883FC5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572FA267" w14:textId="77777777" w:rsidR="00AD35FD" w:rsidRPr="00883FC5" w:rsidRDefault="00AD35F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Pr="00883FC5" w:rsidRDefault="00000000">
            <w:pPr>
              <w:keepNext/>
              <w:rPr>
                <w:sz w:val="18"/>
                <w:szCs w:val="18"/>
              </w:rPr>
            </w:pPr>
            <w:r w:rsidRPr="00883FC5">
              <w:rPr>
                <w:b/>
                <w:color w:val="0D5F78"/>
                <w:sz w:val="18"/>
                <w:szCs w:val="18"/>
              </w:rPr>
              <w:t>Data</w:t>
            </w:r>
          </w:p>
          <w:p w14:paraId="26839202" w14:textId="77777777" w:rsidR="00AD35FD" w:rsidRPr="00883FC5" w:rsidRDefault="00AD35FD">
            <w:pPr>
              <w:keepNext/>
              <w:rPr>
                <w:sz w:val="18"/>
                <w:szCs w:val="18"/>
              </w:rPr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883FC5" w:rsidRDefault="00000000">
            <w:pPr>
              <w:rPr>
                <w:sz w:val="18"/>
                <w:szCs w:val="18"/>
                <w:lang w:val="fr-FR"/>
              </w:rPr>
            </w:pPr>
            <w:r w:rsidRPr="00883FC5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r w:rsidRPr="005E6036">
              <w:t>Cererea va fi</w:t>
            </w:r>
            <w:r w:rsidR="007050CD" w:rsidRPr="005E6036">
              <w:t xml:space="preserve"> adresată</w:t>
            </w:r>
            <w:r w:rsidRPr="005E6036"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r>
              <w:rPr>
                <w:b/>
                <w:color w:val="0D5F78"/>
              </w:rPr>
              <w:t>în valoare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14:paraId="70DA8600" w14:textId="77777777" w:rsidR="00AD35FD" w:rsidRDefault="00000000">
            <w:r>
              <w:rPr>
                <w:i/>
                <w:color w:val="7A7A7A"/>
              </w:rPr>
              <w:t>pentru imobilul de mai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Număr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Se convoacă comisia de recepție la terminarea lucrărilor,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BB76" w14:textId="77777777" w:rsidR="00BB35C7" w:rsidRDefault="00BB35C7">
      <w:r>
        <w:separator/>
      </w:r>
    </w:p>
  </w:endnote>
  <w:endnote w:type="continuationSeparator" w:id="0">
    <w:p w14:paraId="73A24A6D" w14:textId="77777777" w:rsidR="00BB35C7" w:rsidRDefault="00BB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B65E" w14:textId="77777777" w:rsidR="00BB35C7" w:rsidRDefault="00BB35C7">
      <w:r>
        <w:separator/>
      </w:r>
    </w:p>
  </w:footnote>
  <w:footnote w:type="continuationSeparator" w:id="0">
    <w:p w14:paraId="368AC056" w14:textId="77777777" w:rsidR="00BB35C7" w:rsidRDefault="00BB3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C28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83FC5"/>
    <w:rsid w:val="008E3393"/>
    <w:rsid w:val="00AA1D8D"/>
    <w:rsid w:val="00AD35FD"/>
    <w:rsid w:val="00B47730"/>
    <w:rsid w:val="00B769B5"/>
    <w:rsid w:val="00BB35C7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dcterms:created xsi:type="dcterms:W3CDTF">2013-12-23T23:15:00Z</dcterms:created>
  <dcterms:modified xsi:type="dcterms:W3CDTF">2026-08-31T10:07:00Z</dcterms:modified>
  <cp:category/>
</cp:coreProperties>
</file>